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5F" w:rsidRDefault="00943042" w:rsidP="00CC0BB2">
      <w:pPr>
        <w:jc w:val="center"/>
        <w:rPr>
          <w:b/>
          <w:sz w:val="36"/>
          <w:szCs w:val="36"/>
        </w:rPr>
      </w:pPr>
      <w:r w:rsidRPr="00943042">
        <w:rPr>
          <w:rFonts w:hint="eastAsia"/>
          <w:b/>
          <w:sz w:val="36"/>
          <w:szCs w:val="36"/>
        </w:rPr>
        <w:t>香河县平安街道办事处财务管理制度</w:t>
      </w:r>
    </w:p>
    <w:p w:rsidR="00943042" w:rsidRDefault="00943042" w:rsidP="001F45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为进一步加强财务管理，强化</w:t>
      </w:r>
      <w:r w:rsidR="001F455C">
        <w:rPr>
          <w:rFonts w:hint="eastAsia"/>
          <w:sz w:val="28"/>
          <w:szCs w:val="28"/>
        </w:rPr>
        <w:t>内控机制，提高资金使用效益，根据相关法律法规，结合本单位实际，经研究制定以下财务管理制度。</w:t>
      </w:r>
    </w:p>
    <w:p w:rsidR="00501694" w:rsidRDefault="001F455C" w:rsidP="001F45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1F455C">
        <w:rPr>
          <w:rFonts w:hint="eastAsia"/>
          <w:sz w:val="28"/>
          <w:szCs w:val="28"/>
        </w:rPr>
        <w:t>财务管理应当坚持严</w:t>
      </w:r>
      <w:bookmarkStart w:id="0" w:name="_GoBack"/>
      <w:bookmarkEnd w:id="0"/>
      <w:r w:rsidRPr="001F455C">
        <w:rPr>
          <w:rFonts w:hint="eastAsia"/>
          <w:sz w:val="28"/>
          <w:szCs w:val="28"/>
        </w:rPr>
        <w:t>格程序、权利监控原则；坚持公开透明、节俭效益原则。</w:t>
      </w:r>
    </w:p>
    <w:p w:rsidR="001F455C" w:rsidRDefault="00501694" w:rsidP="001F45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二、严格执行预算管理。全部经费支出必须按照批准的预算、规定的用途和开支范围办理。正常公用支出严格按照有关规定标准报销，严格控制不合理开支。</w:t>
      </w:r>
    </w:p>
    <w:p w:rsidR="00501694" w:rsidRDefault="00746F7C" w:rsidP="001F45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三、本单位各项财务收支活动都应纳入财政统一管理，统一核算，并接受监督。不得设置账外账，账外</w:t>
      </w:r>
      <w:proofErr w:type="gramStart"/>
      <w:r>
        <w:rPr>
          <w:rFonts w:hint="eastAsia"/>
          <w:sz w:val="28"/>
          <w:szCs w:val="28"/>
        </w:rPr>
        <w:t>资金和账外</w:t>
      </w:r>
      <w:proofErr w:type="gramEnd"/>
      <w:r>
        <w:rPr>
          <w:rFonts w:hint="eastAsia"/>
          <w:sz w:val="28"/>
          <w:szCs w:val="28"/>
        </w:rPr>
        <w:t>资产。</w:t>
      </w:r>
    </w:p>
    <w:p w:rsidR="00746F7C" w:rsidRDefault="00746F7C" w:rsidP="001F45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四、规范报销凭证管理。原始凭证要完整清晰的注明收付单位（全称）、数量、单位等相关内容，并做到佐证齐全、真实有效。</w:t>
      </w:r>
    </w:p>
    <w:p w:rsidR="00746F7C" w:rsidRDefault="00746F7C" w:rsidP="001F45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五、加强现金、银行存款账户、往来款项的管理，控制现金支出额度和范围，做好现金的保管和使用，健全银行存款</w:t>
      </w:r>
      <w:r w:rsidR="009658DA">
        <w:rPr>
          <w:rFonts w:hint="eastAsia"/>
          <w:sz w:val="28"/>
          <w:szCs w:val="28"/>
        </w:rPr>
        <w:t>内部控制机制，往来款项要</w:t>
      </w:r>
      <w:proofErr w:type="gramStart"/>
      <w:r w:rsidR="009658DA">
        <w:rPr>
          <w:rFonts w:hint="eastAsia"/>
          <w:sz w:val="28"/>
          <w:szCs w:val="28"/>
        </w:rPr>
        <w:t>健全台</w:t>
      </w:r>
      <w:proofErr w:type="gramEnd"/>
      <w:r w:rsidR="009658DA">
        <w:rPr>
          <w:rFonts w:hint="eastAsia"/>
          <w:sz w:val="28"/>
          <w:szCs w:val="28"/>
        </w:rPr>
        <w:t>账制度，进一步规范往来款项核算。</w:t>
      </w:r>
    </w:p>
    <w:p w:rsidR="009658DA" w:rsidRDefault="009658DA" w:rsidP="001F45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六、健全内部控制机制制度，落实岗位职责，做好票据的领用、保管、核销工作，规范财务印章的内部控制管理，分开存放，切实做好印章的登记、保管、使用。</w:t>
      </w:r>
    </w:p>
    <w:p w:rsidR="00116811" w:rsidRPr="000964D1" w:rsidRDefault="00116811" w:rsidP="001168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Pr="000964D1">
        <w:rPr>
          <w:rFonts w:hint="eastAsia"/>
          <w:sz w:val="28"/>
          <w:szCs w:val="28"/>
        </w:rPr>
        <w:t>为了</w:t>
      </w:r>
      <w:r w:rsidRPr="000964D1">
        <w:rPr>
          <w:sz w:val="28"/>
          <w:szCs w:val="28"/>
        </w:rPr>
        <w:t>严惩违纪行为，加大处置</w:t>
      </w:r>
      <w:r w:rsidRPr="000964D1">
        <w:rPr>
          <w:rFonts w:hint="eastAsia"/>
          <w:sz w:val="28"/>
          <w:szCs w:val="28"/>
        </w:rPr>
        <w:t>“</w:t>
      </w:r>
      <w:r w:rsidRPr="000964D1">
        <w:rPr>
          <w:sz w:val="28"/>
          <w:szCs w:val="28"/>
        </w:rPr>
        <w:t>小金库</w:t>
      </w:r>
      <w:r w:rsidRPr="000964D1">
        <w:rPr>
          <w:rFonts w:hint="eastAsia"/>
          <w:sz w:val="28"/>
          <w:szCs w:val="28"/>
        </w:rPr>
        <w:t>”</w:t>
      </w:r>
      <w:r w:rsidRPr="000964D1">
        <w:rPr>
          <w:sz w:val="28"/>
          <w:szCs w:val="28"/>
        </w:rPr>
        <w:t>等违反财经</w:t>
      </w:r>
      <w:r w:rsidRPr="000964D1">
        <w:rPr>
          <w:rFonts w:hint="eastAsia"/>
          <w:sz w:val="28"/>
          <w:szCs w:val="28"/>
        </w:rPr>
        <w:t>纪律</w:t>
      </w:r>
      <w:r w:rsidRPr="000964D1">
        <w:rPr>
          <w:sz w:val="28"/>
          <w:szCs w:val="28"/>
        </w:rPr>
        <w:t>问题的力度，特制定</w:t>
      </w:r>
      <w:r w:rsidRPr="000964D1">
        <w:rPr>
          <w:rFonts w:hint="eastAsia"/>
          <w:sz w:val="28"/>
          <w:szCs w:val="28"/>
        </w:rPr>
        <w:t>以下</w:t>
      </w:r>
      <w:r w:rsidRPr="000964D1">
        <w:rPr>
          <w:sz w:val="28"/>
          <w:szCs w:val="28"/>
        </w:rPr>
        <w:t>惩戒性条款：</w:t>
      </w:r>
    </w:p>
    <w:p w:rsidR="00116811" w:rsidRPr="000964D1" w:rsidRDefault="00116811" w:rsidP="00116811">
      <w:pPr>
        <w:pStyle w:val="a3"/>
        <w:numPr>
          <w:ilvl w:val="0"/>
          <w:numId w:val="5"/>
        </w:numPr>
        <w:ind w:left="0" w:firstLine="560"/>
        <w:rPr>
          <w:sz w:val="28"/>
          <w:szCs w:val="28"/>
        </w:rPr>
      </w:pPr>
      <w:r w:rsidRPr="000964D1">
        <w:rPr>
          <w:sz w:val="28"/>
          <w:szCs w:val="28"/>
        </w:rPr>
        <w:t>鼓励信访举报。积极畅通</w:t>
      </w:r>
      <w:r w:rsidRPr="000964D1">
        <w:rPr>
          <w:rFonts w:hint="eastAsia"/>
          <w:sz w:val="28"/>
          <w:szCs w:val="28"/>
        </w:rPr>
        <w:t>“</w:t>
      </w:r>
      <w:r w:rsidRPr="000964D1">
        <w:rPr>
          <w:sz w:val="28"/>
          <w:szCs w:val="28"/>
        </w:rPr>
        <w:t>小金库</w:t>
      </w:r>
      <w:r w:rsidRPr="000964D1">
        <w:rPr>
          <w:rFonts w:hint="eastAsia"/>
          <w:sz w:val="28"/>
          <w:szCs w:val="28"/>
        </w:rPr>
        <w:t>”信访</w:t>
      </w:r>
      <w:r w:rsidRPr="000964D1">
        <w:rPr>
          <w:sz w:val="28"/>
          <w:szCs w:val="28"/>
        </w:rPr>
        <w:t>举报渠道，受理群众举报，认真受理群众来信来访。对</w:t>
      </w:r>
      <w:r w:rsidRPr="000964D1">
        <w:rPr>
          <w:rFonts w:hint="eastAsia"/>
          <w:sz w:val="28"/>
          <w:szCs w:val="28"/>
        </w:rPr>
        <w:t>群众</w:t>
      </w:r>
      <w:r w:rsidRPr="000964D1">
        <w:rPr>
          <w:sz w:val="28"/>
          <w:szCs w:val="28"/>
        </w:rPr>
        <w:t>反应的问题，认真调查，</w:t>
      </w:r>
      <w:r w:rsidRPr="000964D1">
        <w:rPr>
          <w:sz w:val="28"/>
          <w:szCs w:val="28"/>
        </w:rPr>
        <w:lastRenderedPageBreak/>
        <w:t>弄清事实，做到事事</w:t>
      </w:r>
      <w:r w:rsidRPr="000964D1">
        <w:rPr>
          <w:rFonts w:hint="eastAsia"/>
          <w:sz w:val="28"/>
          <w:szCs w:val="28"/>
        </w:rPr>
        <w:t>有</w:t>
      </w:r>
      <w:r w:rsidRPr="000964D1">
        <w:rPr>
          <w:sz w:val="28"/>
          <w:szCs w:val="28"/>
        </w:rPr>
        <w:t>落实，件件有回音</w:t>
      </w:r>
      <w:r w:rsidRPr="000964D1">
        <w:rPr>
          <w:rFonts w:hint="eastAsia"/>
          <w:sz w:val="28"/>
          <w:szCs w:val="28"/>
        </w:rPr>
        <w:t>。</w:t>
      </w:r>
      <w:r w:rsidRPr="000964D1">
        <w:rPr>
          <w:sz w:val="28"/>
          <w:szCs w:val="28"/>
        </w:rPr>
        <w:t>对发现</w:t>
      </w:r>
      <w:r w:rsidRPr="000964D1">
        <w:rPr>
          <w:rFonts w:hint="eastAsia"/>
          <w:sz w:val="28"/>
          <w:szCs w:val="28"/>
        </w:rPr>
        <w:t>“</w:t>
      </w:r>
      <w:r w:rsidRPr="000964D1">
        <w:rPr>
          <w:sz w:val="28"/>
          <w:szCs w:val="28"/>
        </w:rPr>
        <w:t>小金库</w:t>
      </w:r>
      <w:r w:rsidRPr="000964D1">
        <w:rPr>
          <w:rFonts w:hint="eastAsia"/>
          <w:sz w:val="28"/>
          <w:szCs w:val="28"/>
        </w:rPr>
        <w:t>”</w:t>
      </w:r>
      <w:r w:rsidRPr="000964D1">
        <w:rPr>
          <w:sz w:val="28"/>
          <w:szCs w:val="28"/>
        </w:rPr>
        <w:t>等违反财经</w:t>
      </w:r>
      <w:r w:rsidRPr="000964D1">
        <w:rPr>
          <w:rFonts w:hint="eastAsia"/>
          <w:sz w:val="28"/>
          <w:szCs w:val="28"/>
        </w:rPr>
        <w:t>纪律</w:t>
      </w:r>
      <w:r w:rsidRPr="000964D1">
        <w:rPr>
          <w:sz w:val="28"/>
          <w:szCs w:val="28"/>
        </w:rPr>
        <w:t>问题</w:t>
      </w:r>
      <w:r w:rsidRPr="000964D1">
        <w:rPr>
          <w:rFonts w:hint="eastAsia"/>
          <w:sz w:val="28"/>
          <w:szCs w:val="28"/>
        </w:rPr>
        <w:t>，</w:t>
      </w:r>
      <w:r w:rsidRPr="000964D1">
        <w:rPr>
          <w:sz w:val="28"/>
          <w:szCs w:val="28"/>
        </w:rPr>
        <w:t>组织力量，一查到底，</w:t>
      </w:r>
      <w:r w:rsidRPr="000964D1">
        <w:rPr>
          <w:rFonts w:hint="eastAsia"/>
          <w:sz w:val="28"/>
          <w:szCs w:val="28"/>
        </w:rPr>
        <w:t>使事实</w:t>
      </w:r>
      <w:r w:rsidRPr="000964D1">
        <w:rPr>
          <w:sz w:val="28"/>
          <w:szCs w:val="28"/>
        </w:rPr>
        <w:t>清楚，群众满意。</w:t>
      </w:r>
    </w:p>
    <w:p w:rsidR="00116811" w:rsidRPr="000964D1" w:rsidRDefault="00116811" w:rsidP="00116811">
      <w:pPr>
        <w:pStyle w:val="a3"/>
        <w:numPr>
          <w:ilvl w:val="0"/>
          <w:numId w:val="5"/>
        </w:numPr>
        <w:ind w:left="0" w:firstLine="560"/>
        <w:rPr>
          <w:sz w:val="28"/>
          <w:szCs w:val="28"/>
        </w:rPr>
      </w:pPr>
      <w:r w:rsidRPr="000964D1">
        <w:rPr>
          <w:rFonts w:hint="eastAsia"/>
          <w:sz w:val="28"/>
          <w:szCs w:val="28"/>
        </w:rPr>
        <w:t>严肃案件</w:t>
      </w:r>
      <w:r w:rsidRPr="000964D1">
        <w:rPr>
          <w:sz w:val="28"/>
          <w:szCs w:val="28"/>
        </w:rPr>
        <w:t>查处</w:t>
      </w:r>
      <w:r w:rsidRPr="000964D1">
        <w:rPr>
          <w:rFonts w:hint="eastAsia"/>
          <w:sz w:val="28"/>
          <w:szCs w:val="28"/>
        </w:rPr>
        <w:t>。</w:t>
      </w:r>
      <w:r w:rsidRPr="000964D1">
        <w:rPr>
          <w:sz w:val="28"/>
          <w:szCs w:val="28"/>
        </w:rPr>
        <w:t>将查处</w:t>
      </w:r>
      <w:r w:rsidRPr="000964D1">
        <w:rPr>
          <w:rFonts w:hint="eastAsia"/>
          <w:sz w:val="28"/>
          <w:szCs w:val="28"/>
        </w:rPr>
        <w:t>“</w:t>
      </w:r>
      <w:r w:rsidRPr="000964D1">
        <w:rPr>
          <w:sz w:val="28"/>
          <w:szCs w:val="28"/>
        </w:rPr>
        <w:t>小金库</w:t>
      </w:r>
      <w:r w:rsidRPr="000964D1">
        <w:rPr>
          <w:rFonts w:hint="eastAsia"/>
          <w:sz w:val="28"/>
          <w:szCs w:val="28"/>
        </w:rPr>
        <w:t>”</w:t>
      </w:r>
      <w:r w:rsidRPr="000964D1">
        <w:rPr>
          <w:sz w:val="28"/>
          <w:szCs w:val="28"/>
        </w:rPr>
        <w:t>等违反财经</w:t>
      </w:r>
      <w:r w:rsidRPr="000964D1">
        <w:rPr>
          <w:rFonts w:hint="eastAsia"/>
          <w:sz w:val="28"/>
          <w:szCs w:val="28"/>
        </w:rPr>
        <w:t>纪律</w:t>
      </w:r>
      <w:r w:rsidRPr="000964D1">
        <w:rPr>
          <w:sz w:val="28"/>
          <w:szCs w:val="28"/>
        </w:rPr>
        <w:t>问题</w:t>
      </w:r>
      <w:r w:rsidRPr="000964D1">
        <w:rPr>
          <w:rFonts w:hint="eastAsia"/>
          <w:sz w:val="28"/>
          <w:szCs w:val="28"/>
        </w:rPr>
        <w:t>作为</w:t>
      </w:r>
      <w:r w:rsidRPr="000964D1">
        <w:rPr>
          <w:sz w:val="28"/>
          <w:szCs w:val="28"/>
        </w:rPr>
        <w:t>促进党风廉政建设工作的重要手段，定期从群众举报</w:t>
      </w:r>
      <w:r w:rsidRPr="000964D1">
        <w:rPr>
          <w:rFonts w:hint="eastAsia"/>
          <w:sz w:val="28"/>
          <w:szCs w:val="28"/>
        </w:rPr>
        <w:t>、</w:t>
      </w:r>
      <w:r w:rsidRPr="000964D1">
        <w:rPr>
          <w:sz w:val="28"/>
          <w:szCs w:val="28"/>
        </w:rPr>
        <w:t>来信来访、干部考核、组织考察，财务审计、专项资金管理使用情况专项检查。一经</w:t>
      </w:r>
      <w:r w:rsidRPr="000964D1">
        <w:rPr>
          <w:rFonts w:hint="eastAsia"/>
          <w:sz w:val="28"/>
          <w:szCs w:val="28"/>
        </w:rPr>
        <w:t>查实</w:t>
      </w:r>
      <w:r w:rsidRPr="000964D1">
        <w:rPr>
          <w:sz w:val="28"/>
          <w:szCs w:val="28"/>
        </w:rPr>
        <w:t>设立</w:t>
      </w:r>
      <w:r w:rsidRPr="000964D1">
        <w:rPr>
          <w:rFonts w:hint="eastAsia"/>
          <w:sz w:val="28"/>
          <w:szCs w:val="28"/>
        </w:rPr>
        <w:t>“</w:t>
      </w:r>
      <w:r w:rsidRPr="000964D1">
        <w:rPr>
          <w:sz w:val="28"/>
          <w:szCs w:val="28"/>
        </w:rPr>
        <w:t>小金库</w:t>
      </w:r>
      <w:r w:rsidRPr="000964D1">
        <w:rPr>
          <w:rFonts w:hint="eastAsia"/>
          <w:sz w:val="28"/>
          <w:szCs w:val="28"/>
        </w:rPr>
        <w:t>”</w:t>
      </w:r>
      <w:r w:rsidRPr="000964D1">
        <w:rPr>
          <w:sz w:val="28"/>
          <w:szCs w:val="28"/>
        </w:rPr>
        <w:t>等违反财经</w:t>
      </w:r>
      <w:r w:rsidRPr="000964D1">
        <w:rPr>
          <w:rFonts w:hint="eastAsia"/>
          <w:sz w:val="28"/>
          <w:szCs w:val="28"/>
        </w:rPr>
        <w:t>纪律</w:t>
      </w:r>
      <w:r w:rsidRPr="000964D1">
        <w:rPr>
          <w:sz w:val="28"/>
          <w:szCs w:val="28"/>
        </w:rPr>
        <w:t>问题</w:t>
      </w:r>
      <w:r w:rsidRPr="000964D1">
        <w:rPr>
          <w:rFonts w:hint="eastAsia"/>
          <w:sz w:val="28"/>
          <w:szCs w:val="28"/>
        </w:rPr>
        <w:t>。</w:t>
      </w:r>
      <w:r w:rsidRPr="000964D1">
        <w:rPr>
          <w:sz w:val="28"/>
          <w:szCs w:val="28"/>
        </w:rPr>
        <w:t>严肃</w:t>
      </w:r>
      <w:r w:rsidRPr="000964D1">
        <w:rPr>
          <w:rFonts w:hint="eastAsia"/>
          <w:sz w:val="28"/>
          <w:szCs w:val="28"/>
        </w:rPr>
        <w:t>依纪依法做出</w:t>
      </w:r>
      <w:r w:rsidRPr="000964D1">
        <w:rPr>
          <w:sz w:val="28"/>
          <w:szCs w:val="28"/>
        </w:rPr>
        <w:t>处理。认真剖析通报典型案件，力求处理一人、教育一片、</w:t>
      </w:r>
      <w:r w:rsidRPr="000964D1">
        <w:rPr>
          <w:rFonts w:hint="eastAsia"/>
          <w:sz w:val="28"/>
          <w:szCs w:val="28"/>
        </w:rPr>
        <w:t>影响</w:t>
      </w:r>
      <w:r w:rsidRPr="000964D1">
        <w:rPr>
          <w:sz w:val="28"/>
          <w:szCs w:val="28"/>
        </w:rPr>
        <w:t>长远的整体效应，充分发挥</w:t>
      </w:r>
      <w:r w:rsidRPr="000964D1">
        <w:rPr>
          <w:rFonts w:hint="eastAsia"/>
          <w:sz w:val="28"/>
          <w:szCs w:val="28"/>
        </w:rPr>
        <w:t>查办</w:t>
      </w:r>
      <w:r w:rsidRPr="000964D1">
        <w:rPr>
          <w:sz w:val="28"/>
          <w:szCs w:val="28"/>
        </w:rPr>
        <w:t>案件对腐败行为的震慑作用，对广大干部的</w:t>
      </w:r>
      <w:r w:rsidRPr="000964D1">
        <w:rPr>
          <w:rFonts w:hint="eastAsia"/>
          <w:sz w:val="28"/>
          <w:szCs w:val="28"/>
        </w:rPr>
        <w:t>警示</w:t>
      </w:r>
      <w:r w:rsidRPr="000964D1">
        <w:rPr>
          <w:sz w:val="28"/>
          <w:szCs w:val="28"/>
        </w:rPr>
        <w:t>作用，对廉政建设</w:t>
      </w:r>
      <w:r w:rsidRPr="000964D1">
        <w:rPr>
          <w:rFonts w:hint="eastAsia"/>
          <w:sz w:val="28"/>
          <w:szCs w:val="28"/>
        </w:rPr>
        <w:t>的</w:t>
      </w:r>
      <w:r w:rsidRPr="000964D1">
        <w:rPr>
          <w:sz w:val="28"/>
          <w:szCs w:val="28"/>
        </w:rPr>
        <w:t>推动作用。</w:t>
      </w:r>
    </w:p>
    <w:p w:rsidR="00116811" w:rsidRDefault="00116811" w:rsidP="00116811">
      <w:pPr>
        <w:pStyle w:val="a3"/>
        <w:numPr>
          <w:ilvl w:val="0"/>
          <w:numId w:val="5"/>
        </w:numPr>
        <w:ind w:left="0" w:firstLine="560"/>
        <w:rPr>
          <w:rFonts w:hint="eastAsia"/>
          <w:sz w:val="28"/>
          <w:szCs w:val="28"/>
        </w:rPr>
      </w:pPr>
      <w:r w:rsidRPr="000964D1">
        <w:rPr>
          <w:rFonts w:hint="eastAsia"/>
          <w:sz w:val="28"/>
          <w:szCs w:val="28"/>
        </w:rPr>
        <w:t>严格</w:t>
      </w:r>
      <w:r w:rsidRPr="000964D1">
        <w:rPr>
          <w:sz w:val="28"/>
          <w:szCs w:val="28"/>
        </w:rPr>
        <w:t>责任追究。对私设</w:t>
      </w:r>
      <w:r w:rsidRPr="000964D1">
        <w:rPr>
          <w:rFonts w:hint="eastAsia"/>
          <w:sz w:val="28"/>
          <w:szCs w:val="28"/>
        </w:rPr>
        <w:t>“</w:t>
      </w:r>
      <w:r w:rsidRPr="000964D1">
        <w:rPr>
          <w:sz w:val="28"/>
          <w:szCs w:val="28"/>
        </w:rPr>
        <w:t>小金库</w:t>
      </w:r>
      <w:r w:rsidRPr="000964D1">
        <w:rPr>
          <w:rFonts w:hint="eastAsia"/>
          <w:sz w:val="28"/>
          <w:szCs w:val="28"/>
        </w:rPr>
        <w:t>”，</w:t>
      </w:r>
      <w:r w:rsidRPr="000964D1">
        <w:rPr>
          <w:sz w:val="28"/>
          <w:szCs w:val="28"/>
        </w:rPr>
        <w:t>责令其整改，调查有关会计账目，追回私存私</w:t>
      </w:r>
      <w:r w:rsidRPr="000964D1">
        <w:rPr>
          <w:rFonts w:hint="eastAsia"/>
          <w:sz w:val="28"/>
          <w:szCs w:val="28"/>
        </w:rPr>
        <w:t>放</w:t>
      </w:r>
      <w:r w:rsidRPr="000964D1">
        <w:rPr>
          <w:sz w:val="28"/>
          <w:szCs w:val="28"/>
        </w:rPr>
        <w:t>的资金，没收违法所得，对直接主管人员和其他直接负责人员给予处罚。性质</w:t>
      </w:r>
      <w:r w:rsidRPr="000964D1">
        <w:rPr>
          <w:rFonts w:hint="eastAsia"/>
          <w:sz w:val="28"/>
          <w:szCs w:val="28"/>
        </w:rPr>
        <w:t>情节</w:t>
      </w:r>
      <w:r w:rsidRPr="000964D1">
        <w:rPr>
          <w:sz w:val="28"/>
          <w:szCs w:val="28"/>
        </w:rPr>
        <w:t>严重的依据《中纪委关于</w:t>
      </w:r>
      <w:r w:rsidRPr="000964D1">
        <w:rPr>
          <w:rFonts w:hint="eastAsia"/>
          <w:sz w:val="28"/>
          <w:szCs w:val="28"/>
        </w:rPr>
        <w:t>设立“</w:t>
      </w:r>
      <w:r w:rsidRPr="000964D1">
        <w:rPr>
          <w:sz w:val="28"/>
          <w:szCs w:val="28"/>
        </w:rPr>
        <w:t>小金库</w:t>
      </w:r>
      <w:r w:rsidRPr="000964D1">
        <w:rPr>
          <w:rFonts w:hint="eastAsia"/>
          <w:sz w:val="28"/>
          <w:szCs w:val="28"/>
        </w:rPr>
        <w:t>”和</w:t>
      </w:r>
      <w:r w:rsidRPr="000964D1">
        <w:rPr>
          <w:sz w:val="28"/>
          <w:szCs w:val="28"/>
        </w:rPr>
        <w:t>使用</w:t>
      </w:r>
      <w:r w:rsidRPr="000964D1">
        <w:rPr>
          <w:rFonts w:hint="eastAsia"/>
          <w:sz w:val="28"/>
          <w:szCs w:val="28"/>
        </w:rPr>
        <w:t>“</w:t>
      </w:r>
      <w:r w:rsidRPr="000964D1">
        <w:rPr>
          <w:sz w:val="28"/>
          <w:szCs w:val="28"/>
        </w:rPr>
        <w:t>小金库</w:t>
      </w:r>
      <w:r w:rsidRPr="000964D1">
        <w:rPr>
          <w:rFonts w:hint="eastAsia"/>
          <w:sz w:val="28"/>
          <w:szCs w:val="28"/>
        </w:rPr>
        <w:t>”款项</w:t>
      </w:r>
      <w:r w:rsidRPr="000964D1">
        <w:rPr>
          <w:sz w:val="28"/>
          <w:szCs w:val="28"/>
        </w:rPr>
        <w:t>违纪行为适用</w:t>
      </w:r>
      <w:r w:rsidRPr="000964D1">
        <w:rPr>
          <w:rFonts w:hint="eastAsia"/>
          <w:sz w:val="28"/>
          <w:szCs w:val="28"/>
        </w:rPr>
        <w:t>&lt;</w:t>
      </w:r>
      <w:r w:rsidRPr="000964D1">
        <w:rPr>
          <w:rFonts w:hint="eastAsia"/>
          <w:sz w:val="28"/>
          <w:szCs w:val="28"/>
        </w:rPr>
        <w:t>中国</w:t>
      </w:r>
      <w:r w:rsidRPr="000964D1">
        <w:rPr>
          <w:sz w:val="28"/>
          <w:szCs w:val="28"/>
        </w:rPr>
        <w:t>共产党纪律处分条例</w:t>
      </w:r>
      <w:r w:rsidRPr="000964D1">
        <w:rPr>
          <w:rFonts w:hint="eastAsia"/>
          <w:sz w:val="28"/>
          <w:szCs w:val="28"/>
        </w:rPr>
        <w:t>&gt;</w:t>
      </w:r>
      <w:r w:rsidRPr="000964D1">
        <w:rPr>
          <w:rFonts w:hint="eastAsia"/>
          <w:sz w:val="28"/>
          <w:szCs w:val="28"/>
        </w:rPr>
        <w:t>若干</w:t>
      </w:r>
      <w:r w:rsidRPr="000964D1">
        <w:rPr>
          <w:sz w:val="28"/>
          <w:szCs w:val="28"/>
        </w:rPr>
        <w:t>问题的解释》有关规定，给予党政纪处分</w:t>
      </w:r>
      <w:r w:rsidRPr="000964D1">
        <w:rPr>
          <w:rFonts w:hint="eastAsia"/>
          <w:sz w:val="28"/>
          <w:szCs w:val="28"/>
        </w:rPr>
        <w:t>；触犯</w:t>
      </w:r>
      <w:r w:rsidRPr="000964D1">
        <w:rPr>
          <w:sz w:val="28"/>
          <w:szCs w:val="28"/>
        </w:rPr>
        <w:t>刑律的，移交司法机关</w:t>
      </w:r>
      <w:r w:rsidRPr="000964D1">
        <w:rPr>
          <w:rFonts w:hint="eastAsia"/>
          <w:sz w:val="28"/>
          <w:szCs w:val="28"/>
        </w:rPr>
        <w:t>依法</w:t>
      </w:r>
      <w:r w:rsidRPr="000964D1">
        <w:rPr>
          <w:sz w:val="28"/>
          <w:szCs w:val="28"/>
        </w:rPr>
        <w:t>追究刑事责任。对</w:t>
      </w:r>
      <w:r w:rsidRPr="000964D1">
        <w:rPr>
          <w:rFonts w:hint="eastAsia"/>
          <w:sz w:val="28"/>
          <w:szCs w:val="28"/>
        </w:rPr>
        <w:t>涉案</w:t>
      </w:r>
      <w:r w:rsidRPr="000964D1">
        <w:rPr>
          <w:sz w:val="28"/>
          <w:szCs w:val="28"/>
        </w:rPr>
        <w:t>财会人员，要依法吊销其会计</w:t>
      </w:r>
      <w:r w:rsidRPr="000964D1">
        <w:rPr>
          <w:rFonts w:hint="eastAsia"/>
          <w:sz w:val="28"/>
          <w:szCs w:val="28"/>
        </w:rPr>
        <w:t>从业</w:t>
      </w:r>
      <w:r w:rsidRPr="000964D1">
        <w:rPr>
          <w:sz w:val="28"/>
          <w:szCs w:val="28"/>
        </w:rPr>
        <w:t>资格。</w:t>
      </w:r>
    </w:p>
    <w:p w:rsidR="0061249E" w:rsidRDefault="0061249E" w:rsidP="0061249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八、防治“小金库”的对策</w:t>
      </w:r>
    </w:p>
    <w:p w:rsidR="0061249E" w:rsidRPr="0061249E" w:rsidRDefault="0061249E" w:rsidP="0061249E">
      <w:pPr>
        <w:ind w:firstLineChars="200" w:firstLine="560"/>
        <w:rPr>
          <w:sz w:val="28"/>
          <w:szCs w:val="28"/>
        </w:rPr>
      </w:pPr>
      <w:r w:rsidRPr="0061249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1、</w:t>
      </w:r>
      <w:r w:rsidRPr="0061249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加强思想教育，警钟长鸣。通过典型案例，用发生在身边的人和事进行教育，克服侥幸心理，增强遵纪守法意识。</w:t>
      </w:r>
    </w:p>
    <w:p w:rsidR="0061249E" w:rsidRPr="0061249E" w:rsidRDefault="0061249E" w:rsidP="0061249E">
      <w:pPr>
        <w:adjustRightInd w:val="0"/>
        <w:spacing w:line="52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61249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2、</w:t>
      </w:r>
      <w:r w:rsidRPr="0061249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继续国库管理制度的改革，从源头上制止“小金库”的滋生。开展银行账户清理专项工作,建立较为完善的预算单位银行账户审批管理办法及备案年检制度，从根本上解决账户过多、过滥，多头开户，重复开户，擅自开户以及收入过渡户屡禁不止的问题。　　</w:t>
      </w:r>
    </w:p>
    <w:p w:rsidR="0061249E" w:rsidRPr="0061249E" w:rsidRDefault="0061249E" w:rsidP="0061249E">
      <w:pPr>
        <w:adjustRightInd w:val="0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61249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>3、</w:t>
      </w:r>
      <w:r w:rsidRPr="0061249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建立多部门协调配合的监管机制。一是在加强财务监督和审计监督的同时，推行政务公开，发挥群众监督。二是实行阳光作业。所有财务、政务可以公开的尽可能公开，可以量化的尽可能具体，不留死角。防止“暗箱”操作。法律监督、行政监督、舆论监督、群众监督，各有侧重，互为联动，协调发挥作用。三是实行责任追究制。对今后新发现私设“小金库”，依据额度、结合情节，对单位领导和当事人给予严重的处分，把追究的重点放在私设“小金库”起主导作用的领导身上，使其从思想上尽快实现“小金库”不敢设、不能设、不愿设的转变。四是提高全社会治理“小金库”的意识。治理小金库是反腐败的关口前移，是从源头上治理腐败的重要举措。要提倡全社会共同参与的意识，自觉抵制有可能产生“小金库”的各种行为。</w:t>
      </w:r>
    </w:p>
    <w:p w:rsidR="0061249E" w:rsidRPr="0061249E" w:rsidRDefault="0061249E" w:rsidP="0061249E">
      <w:pPr>
        <w:ind w:firstLineChars="200" w:firstLine="560"/>
        <w:rPr>
          <w:rFonts w:asciiTheme="minorEastAsia" w:hAnsiTheme="minorEastAsia" w:cs="仿宋"/>
          <w:bCs/>
          <w:sz w:val="28"/>
          <w:szCs w:val="28"/>
          <w:lang w:bidi="ar"/>
        </w:rPr>
      </w:pPr>
      <w:r>
        <w:rPr>
          <w:rFonts w:asciiTheme="minorEastAsia" w:hAnsiTheme="minorEastAsia" w:cs="仿宋" w:hint="eastAsia"/>
          <w:bCs/>
          <w:sz w:val="28"/>
          <w:szCs w:val="28"/>
          <w:lang w:bidi="ar"/>
        </w:rPr>
        <w:t>4、</w:t>
      </w:r>
      <w:r w:rsidRPr="0061249E">
        <w:rPr>
          <w:rFonts w:asciiTheme="minorEastAsia" w:hAnsiTheme="minorEastAsia" w:cs="仿宋" w:hint="eastAsia"/>
          <w:bCs/>
          <w:sz w:val="28"/>
          <w:szCs w:val="28"/>
          <w:lang w:bidi="ar"/>
        </w:rPr>
        <w:t>对私设“小金库”，责令其整改，调查有关会计账目，追回私存私放的资金，没收违法所得，对直接主管人员和其他直接负责人员给予处罚。性质情节严重的依据《中纪委关于设立“小金库”和使用“小金库”款项违纪行为适用&lt;中国共产党纪律处分条例&gt;若干问题的解释》有关规定，给予党政纪处分：触犯刑律的，移交司法机关依法追究刑事责任。对涉案财会人员，要依法吊销其会计从业资格。</w:t>
      </w:r>
    </w:p>
    <w:p w:rsidR="0061249E" w:rsidRPr="0061249E" w:rsidRDefault="0061249E" w:rsidP="0061249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1249E">
        <w:rPr>
          <w:rFonts w:asciiTheme="minorEastAsia" w:hAnsiTheme="minorEastAsia" w:hint="eastAsia"/>
          <w:sz w:val="28"/>
          <w:szCs w:val="28"/>
        </w:rPr>
        <w:t>九、</w:t>
      </w:r>
      <w:r w:rsidRPr="0061249E">
        <w:rPr>
          <w:rFonts w:asciiTheme="minorEastAsia" w:hAnsiTheme="minorEastAsia" w:hint="eastAsia"/>
          <w:sz w:val="28"/>
          <w:szCs w:val="28"/>
        </w:rPr>
        <w:t>“三公经费”、</w:t>
      </w:r>
      <w:r w:rsidRPr="0061249E">
        <w:rPr>
          <w:rFonts w:asciiTheme="minorEastAsia" w:hAnsiTheme="minorEastAsia"/>
          <w:sz w:val="28"/>
          <w:szCs w:val="28"/>
        </w:rPr>
        <w:t>会议费、培训费</w:t>
      </w:r>
      <w:r w:rsidRPr="0061249E">
        <w:rPr>
          <w:rFonts w:asciiTheme="minorEastAsia" w:hAnsiTheme="minorEastAsia" w:hint="eastAsia"/>
          <w:sz w:val="28"/>
          <w:szCs w:val="28"/>
        </w:rPr>
        <w:t>等违反财经纪律</w:t>
      </w:r>
      <w:r w:rsidRPr="0061249E">
        <w:rPr>
          <w:rFonts w:asciiTheme="minorEastAsia" w:hAnsiTheme="minorEastAsia" w:hint="eastAsia"/>
          <w:sz w:val="28"/>
          <w:szCs w:val="28"/>
        </w:rPr>
        <w:t>的相关</w:t>
      </w:r>
      <w:r w:rsidRPr="0061249E">
        <w:rPr>
          <w:rFonts w:asciiTheme="minorEastAsia" w:hAnsiTheme="minorEastAsia" w:hint="eastAsia"/>
          <w:sz w:val="28"/>
          <w:szCs w:val="28"/>
        </w:rPr>
        <w:t>问题</w:t>
      </w:r>
    </w:p>
    <w:p w:rsidR="0061249E" w:rsidRPr="0061249E" w:rsidRDefault="0061249E" w:rsidP="0061249E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61249E">
        <w:rPr>
          <w:rFonts w:asciiTheme="minorEastAsia" w:hAnsiTheme="minorEastAsia" w:hint="eastAsia"/>
          <w:color w:val="000000"/>
          <w:sz w:val="28"/>
          <w:szCs w:val="28"/>
        </w:rPr>
        <w:t xml:space="preserve">严格“三公”经费预算管理，按照“三公”经费管理有关要求，从严编制“三公”经费预算，禁止超预算执行，硬化预算约束，确保“三公”经费预算明显下降。 </w:t>
      </w:r>
    </w:p>
    <w:p w:rsidR="0061249E" w:rsidRPr="0061249E" w:rsidRDefault="0061249E" w:rsidP="0061249E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61249E">
        <w:rPr>
          <w:rFonts w:asciiTheme="minorEastAsia" w:hAnsiTheme="minorEastAsia" w:hint="eastAsia"/>
          <w:color w:val="000000"/>
          <w:sz w:val="28"/>
          <w:szCs w:val="28"/>
        </w:rPr>
        <w:t>建立协作配合的监督检查机制。对“三公”经费的监督检查，由</w:t>
      </w:r>
      <w:r w:rsidRPr="0061249E">
        <w:rPr>
          <w:rFonts w:asciiTheme="minorEastAsia" w:hAnsiTheme="minorEastAsia" w:hint="eastAsia"/>
          <w:color w:val="000000"/>
          <w:sz w:val="28"/>
          <w:szCs w:val="28"/>
        </w:rPr>
        <w:lastRenderedPageBreak/>
        <w:t>局财务科牵头，协同局办公室、组织人事</w:t>
      </w:r>
      <w:proofErr w:type="gramStart"/>
      <w:r w:rsidRPr="0061249E">
        <w:rPr>
          <w:rFonts w:asciiTheme="minorEastAsia" w:hAnsiTheme="minorEastAsia" w:hint="eastAsia"/>
          <w:color w:val="000000"/>
          <w:sz w:val="28"/>
          <w:szCs w:val="28"/>
        </w:rPr>
        <w:t>编制科</w:t>
      </w:r>
      <w:proofErr w:type="gramEnd"/>
      <w:r w:rsidRPr="0061249E">
        <w:rPr>
          <w:rFonts w:asciiTheme="minorEastAsia" w:hAnsiTheme="minorEastAsia" w:hint="eastAsia"/>
          <w:color w:val="000000"/>
          <w:sz w:val="28"/>
          <w:szCs w:val="28"/>
        </w:rPr>
        <w:t>等相关职能科室，采取集中检查、重点抽查和明察暗访等形式进行。各职能科室在监督检查过程中既各负其责，又协作配合，发挥监督检查的整体合力。</w:t>
      </w:r>
    </w:p>
    <w:p w:rsidR="0061249E" w:rsidRPr="0061249E" w:rsidRDefault="0061249E" w:rsidP="0061249E">
      <w:pPr>
        <w:pStyle w:val="a6"/>
        <w:spacing w:beforeAutospacing="0" w:afterAutospacing="0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61249E">
        <w:rPr>
          <w:rFonts w:asciiTheme="minorEastAsia" w:hAnsiTheme="minorEastAsia" w:hint="eastAsia"/>
          <w:color w:val="000000"/>
          <w:sz w:val="28"/>
          <w:szCs w:val="28"/>
        </w:rPr>
        <w:t>针对“三公”经费管理规定落实情况开展监督检查，及时发现和查处存在的违纪违规问题。</w:t>
      </w:r>
    </w:p>
    <w:p w:rsidR="0061249E" w:rsidRPr="0061249E" w:rsidRDefault="0061249E" w:rsidP="0061249E">
      <w:pPr>
        <w:pStyle w:val="a6"/>
        <w:spacing w:beforeAutospacing="0" w:afterAutospacing="0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1、</w:t>
      </w:r>
      <w:r w:rsidRPr="0061249E">
        <w:rPr>
          <w:rFonts w:asciiTheme="minorEastAsia" w:hAnsiTheme="minorEastAsia" w:hint="eastAsia"/>
          <w:color w:val="000000"/>
          <w:sz w:val="28"/>
          <w:szCs w:val="28"/>
        </w:rPr>
        <w:t>对因公出国(境)报批、境外活动及经费报销等情况进行监督检查。重点查处随意更改出访路线、国(境内外)外滞留、公款旅游和超标准报销费用等行为。</w:t>
      </w:r>
    </w:p>
    <w:p w:rsidR="0061249E" w:rsidRPr="0061249E" w:rsidRDefault="0061249E" w:rsidP="0061249E">
      <w:pPr>
        <w:pStyle w:val="a6"/>
        <w:spacing w:beforeAutospacing="0" w:afterAutospacing="0"/>
        <w:rPr>
          <w:rFonts w:asciiTheme="minorEastAsia" w:hAnsiTheme="minorEastAsia"/>
          <w:color w:val="000000"/>
          <w:sz w:val="28"/>
          <w:szCs w:val="28"/>
        </w:rPr>
      </w:pPr>
      <w:r w:rsidRPr="0061249E">
        <w:rPr>
          <w:rFonts w:asciiTheme="minorEastAsia" w:hAnsiTheme="minorEastAsia" w:hint="eastAsia"/>
          <w:color w:val="000000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color w:val="000000"/>
          <w:sz w:val="28"/>
          <w:szCs w:val="28"/>
        </w:rPr>
        <w:t>2、</w:t>
      </w:r>
      <w:r w:rsidRPr="0061249E">
        <w:rPr>
          <w:rFonts w:asciiTheme="minorEastAsia" w:hAnsiTheme="minorEastAsia" w:hint="eastAsia"/>
          <w:color w:val="000000"/>
          <w:sz w:val="28"/>
          <w:szCs w:val="28"/>
        </w:rPr>
        <w:t>对公车配备管理使用情况进行监督检查。重点查处超编制、超标准配车，借款、集资、挪用专项资金购车，隐匿或转移购车款超标购车以及公车私用等行为。</w:t>
      </w:r>
    </w:p>
    <w:p w:rsidR="0061249E" w:rsidRPr="0061249E" w:rsidRDefault="0061249E" w:rsidP="0061249E">
      <w:pPr>
        <w:pStyle w:val="a6"/>
        <w:spacing w:beforeAutospacing="0" w:afterAutospacing="0"/>
        <w:rPr>
          <w:rFonts w:asciiTheme="minorEastAsia" w:hAnsiTheme="minorEastAsia"/>
          <w:color w:val="000000"/>
          <w:sz w:val="28"/>
          <w:szCs w:val="28"/>
        </w:rPr>
      </w:pPr>
      <w:r w:rsidRPr="0061249E">
        <w:rPr>
          <w:rFonts w:asciiTheme="minorEastAsia" w:hAnsiTheme="minorEastAsia" w:hint="eastAsia"/>
          <w:color w:val="000000"/>
          <w:sz w:val="28"/>
          <w:szCs w:val="28"/>
        </w:rPr>
        <w:t xml:space="preserve">　</w:t>
      </w:r>
      <w:r>
        <w:rPr>
          <w:rFonts w:asciiTheme="minorEastAsia" w:hAnsiTheme="minorEastAsia" w:hint="eastAsia"/>
          <w:color w:val="000000"/>
          <w:sz w:val="28"/>
          <w:szCs w:val="28"/>
        </w:rPr>
        <w:t xml:space="preserve">  3、</w:t>
      </w:r>
      <w:r w:rsidRPr="0061249E">
        <w:rPr>
          <w:rFonts w:asciiTheme="minorEastAsia" w:hAnsiTheme="minorEastAsia" w:hint="eastAsia"/>
          <w:color w:val="000000"/>
          <w:sz w:val="28"/>
          <w:szCs w:val="28"/>
        </w:rPr>
        <w:t>对公务接待情况进行监督检查。查处超标准公务接待行为;查处公款吃喝、在高消费场所以及经营性娱乐(健身)场所安排接待活动行为;查处违规赠送礼金、有价证券、支付凭证、贵重礼品、纪念品和土特产行为;查处虚列票据、弄虚作假或转嫁费用行为。</w:t>
      </w:r>
    </w:p>
    <w:p w:rsidR="009658DA" w:rsidRPr="00CC0BB2" w:rsidRDefault="0061249E" w:rsidP="00CC0BB2">
      <w:pPr>
        <w:ind w:firstLineChars="200" w:firstLine="560"/>
        <w:rPr>
          <w:rFonts w:asciiTheme="minorEastAsia" w:hAnsiTheme="minorEastAsia" w:cs="仿宋"/>
          <w:bCs/>
          <w:sz w:val="28"/>
          <w:szCs w:val="28"/>
          <w:lang w:bidi="ar"/>
        </w:rPr>
      </w:pPr>
      <w:r w:rsidRPr="0061249E">
        <w:rPr>
          <w:rFonts w:asciiTheme="minorEastAsia" w:hAnsiTheme="minorEastAsia" w:cs="仿宋" w:hint="eastAsia"/>
          <w:bCs/>
          <w:sz w:val="28"/>
          <w:szCs w:val="28"/>
          <w:lang w:bidi="ar"/>
        </w:rPr>
        <w:t>针对“三公经费”及培训费、会议费等超预算、超标准、超范围支出等违反财经纪律问题，根据情节严重、金额大</w:t>
      </w:r>
      <w:r>
        <w:rPr>
          <w:rFonts w:asciiTheme="minorEastAsia" w:hAnsiTheme="minorEastAsia" w:cs="仿宋" w:hint="eastAsia"/>
          <w:bCs/>
          <w:sz w:val="28"/>
          <w:szCs w:val="28"/>
          <w:lang w:bidi="ar"/>
        </w:rPr>
        <w:t>小、影响程度对责任人给予谈话提醒、批评教育、通报批评等相应处理。</w:t>
      </w:r>
    </w:p>
    <w:p w:rsidR="009658DA" w:rsidRDefault="009658DA" w:rsidP="009658DA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香河县平安街道办事处</w:t>
      </w:r>
    </w:p>
    <w:p w:rsidR="009658DA" w:rsidRPr="009658DA" w:rsidRDefault="009658DA" w:rsidP="009658DA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6648BC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p w:rsidR="001F455C" w:rsidRPr="001F455C" w:rsidRDefault="001F455C" w:rsidP="009658DA">
      <w:pPr>
        <w:ind w:firstLineChars="200" w:firstLine="560"/>
        <w:jc w:val="right"/>
        <w:rPr>
          <w:sz w:val="28"/>
          <w:szCs w:val="28"/>
        </w:rPr>
      </w:pPr>
    </w:p>
    <w:sectPr w:rsidR="001F455C" w:rsidRPr="001F455C" w:rsidSect="000B5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B6" w:rsidRDefault="009162B6" w:rsidP="00116811">
      <w:r>
        <w:separator/>
      </w:r>
    </w:p>
  </w:endnote>
  <w:endnote w:type="continuationSeparator" w:id="0">
    <w:p w:rsidR="009162B6" w:rsidRDefault="009162B6" w:rsidP="0011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B6" w:rsidRDefault="009162B6" w:rsidP="00116811">
      <w:r>
        <w:separator/>
      </w:r>
    </w:p>
  </w:footnote>
  <w:footnote w:type="continuationSeparator" w:id="0">
    <w:p w:rsidR="009162B6" w:rsidRDefault="009162B6" w:rsidP="0011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129"/>
    <w:multiLevelType w:val="hybridMultilevel"/>
    <w:tmpl w:val="466C2C52"/>
    <w:lvl w:ilvl="0" w:tplc="FC0E6FB8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3E975789"/>
    <w:multiLevelType w:val="hybridMultilevel"/>
    <w:tmpl w:val="86FE4E76"/>
    <w:lvl w:ilvl="0" w:tplc="65A62A7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04E29DD"/>
    <w:multiLevelType w:val="hybridMultilevel"/>
    <w:tmpl w:val="902207AE"/>
    <w:lvl w:ilvl="0" w:tplc="02967568">
      <w:start w:val="1"/>
      <w:numFmt w:val="japaneseCounting"/>
      <w:lvlText w:val="%1、"/>
      <w:lvlJc w:val="left"/>
      <w:pPr>
        <w:ind w:left="1565" w:hanging="100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0370292"/>
    <w:multiLevelType w:val="hybridMultilevel"/>
    <w:tmpl w:val="A9E07714"/>
    <w:lvl w:ilvl="0" w:tplc="00E0F1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CB1057"/>
    <w:multiLevelType w:val="hybridMultilevel"/>
    <w:tmpl w:val="038C4B2C"/>
    <w:lvl w:ilvl="0" w:tplc="345E71F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204"/>
    <w:rsid w:val="0004165F"/>
    <w:rsid w:val="000B5058"/>
    <w:rsid w:val="00116811"/>
    <w:rsid w:val="00141615"/>
    <w:rsid w:val="0019637D"/>
    <w:rsid w:val="001F455C"/>
    <w:rsid w:val="00501694"/>
    <w:rsid w:val="00531B3C"/>
    <w:rsid w:val="0061249E"/>
    <w:rsid w:val="006648BC"/>
    <w:rsid w:val="00746F7C"/>
    <w:rsid w:val="009162B6"/>
    <w:rsid w:val="00943042"/>
    <w:rsid w:val="009658DA"/>
    <w:rsid w:val="00BB3204"/>
    <w:rsid w:val="00C87320"/>
    <w:rsid w:val="00C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5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16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68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6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6811"/>
    <w:rPr>
      <w:sz w:val="18"/>
      <w:szCs w:val="18"/>
    </w:rPr>
  </w:style>
  <w:style w:type="paragraph" w:styleId="a6">
    <w:name w:val="Normal (Web)"/>
    <w:basedOn w:val="a"/>
    <w:uiPriority w:val="99"/>
    <w:unhideWhenUsed/>
    <w:rsid w:val="006124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344</Words>
  <Characters>1962</Characters>
  <Application>Microsoft Office Word</Application>
  <DocSecurity>0</DocSecurity>
  <Lines>16</Lines>
  <Paragraphs>4</Paragraphs>
  <ScaleCrop>false</ScaleCrop>
  <Company>Lenovo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2018-08-06T02:05:00Z</cp:lastPrinted>
  <dcterms:created xsi:type="dcterms:W3CDTF">2018-07-13T07:11:00Z</dcterms:created>
  <dcterms:modified xsi:type="dcterms:W3CDTF">2018-08-13T02:04:00Z</dcterms:modified>
</cp:coreProperties>
</file>